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0B" w:rsidRPr="00027B6E" w:rsidRDefault="00D63B0B" w:rsidP="00D63B0B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27B6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Интервью с заместителем управляющего Отделением ПФР по Ростовской области Светланой </w:t>
      </w:r>
      <w:proofErr w:type="spellStart"/>
      <w:r w:rsidRPr="00027B6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Жинкиной</w:t>
      </w:r>
      <w:proofErr w:type="spellEnd"/>
      <w:r w:rsidRPr="00027B6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. </w:t>
      </w:r>
    </w:p>
    <w:p w:rsidR="00D63B0B" w:rsidRPr="00027B6E" w:rsidRDefault="003335C1" w:rsidP="00D63B0B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27B6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05.06.2020</w:t>
      </w:r>
    </w:p>
    <w:p w:rsidR="003335C1" w:rsidRPr="00027B6E" w:rsidRDefault="00C6289A" w:rsidP="003335C1">
      <w:pPr>
        <w:pStyle w:val="a5"/>
        <w:numPr>
          <w:ilvl w:val="0"/>
          <w:numId w:val="5"/>
        </w:numPr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27B6E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  <w:lang w:val="en-US"/>
        </w:rPr>
        <w:t>C</w:t>
      </w:r>
      <w:proofErr w:type="spellStart"/>
      <w:r w:rsidRPr="00027B6E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ветла</w:t>
      </w:r>
      <w:r w:rsidR="003335C1" w:rsidRPr="00027B6E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на</w:t>
      </w:r>
      <w:proofErr w:type="spellEnd"/>
      <w:r w:rsidR="003335C1" w:rsidRPr="00027B6E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 xml:space="preserve"> Геннадьевна, первый вопрос о </w:t>
      </w:r>
      <w:r w:rsidRPr="00027B6E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 xml:space="preserve">выплатах на детей </w:t>
      </w:r>
      <w:r w:rsidR="00D63B0B" w:rsidRPr="00027B6E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от 3 до 16 лет</w:t>
      </w:r>
      <w:r w:rsidRPr="00027B6E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 xml:space="preserve">. Все ли семьи получили деньги? </w:t>
      </w: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</w:pPr>
    </w:p>
    <w:p w:rsidR="003335C1" w:rsidRPr="00A41097" w:rsidRDefault="00A41097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3,</w:t>
      </w:r>
      <w:r w:rsidR="00C6289A" w:rsidRPr="00027B6E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8 млрд. рублей были перечислены 1 июня на банковские счета </w:t>
      </w:r>
      <w:r w:rsidR="00C6289A" w:rsidRPr="00A41097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донским семьям с детьми в возрасте от 3 до 16 лет. На данный момент выплаты </w:t>
      </w:r>
      <w:r w:rsidR="007D3C54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уже </w:t>
      </w:r>
      <w:r w:rsidR="00C6289A" w:rsidRPr="00A41097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п</w:t>
      </w:r>
      <w:r w:rsidR="007D3C54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роизведены на 386,5 тысяч детей. Речь идёт о тех </w:t>
      </w:r>
      <w:r w:rsidR="003335C1" w:rsidRPr="00A41097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з</w:t>
      </w:r>
      <w:r w:rsidR="007D3C54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аявлениях</w:t>
      </w:r>
      <w:r w:rsidR="003335C1" w:rsidRPr="00A41097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, которые родители подали до 25 мая включительно.</w:t>
      </w:r>
      <w:r w:rsidR="003335C1" w:rsidRPr="00A4109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По заявлениям, которые поданы с 26 мая, выплата </w:t>
      </w:r>
      <w:r w:rsidR="007D3C5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 размере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10 тысяч рублей </w:t>
      </w:r>
      <w:r w:rsidR="003335C1" w:rsidRPr="00A4109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будет производиться в течение 8 </w:t>
      </w:r>
      <w:r w:rsidR="003335C1" w:rsidRPr="007D3C5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рабочих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дней после подачи заявления. </w:t>
      </w:r>
    </w:p>
    <w:p w:rsidR="003335C1" w:rsidRPr="00027B6E" w:rsidRDefault="003335C1" w:rsidP="00A41097">
      <w:pPr>
        <w:pStyle w:val="a5"/>
        <w:shd w:val="clear" w:color="auto" w:fill="FFFFFF"/>
        <w:spacing w:after="150"/>
        <w:jc w:val="center"/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</w:pPr>
    </w:p>
    <w:p w:rsidR="003335C1" w:rsidRPr="007D3C54" w:rsidRDefault="007D3C54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Напомню, что з</w:t>
      </w:r>
      <w:r w:rsidR="00A41097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аявления </w:t>
      </w:r>
      <w:r w:rsidR="00C6289A" w:rsidRPr="00027B6E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можно подать до 1 октября </w:t>
      </w:r>
      <w:r w:rsidR="00A41097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этого года. </w:t>
      </w:r>
      <w:r w:rsidR="00C6289A"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>Большинство семей (99 %) обратилось за выплатой через </w:t>
      </w:r>
      <w:hyperlink r:id="rId5" w:tgtFrame="_blank" w:history="1">
        <w:r w:rsidR="00C6289A" w:rsidRPr="007D3C54">
          <w:rPr>
            <w:rFonts w:ascii="Times New Roman" w:hAnsi="Times New Roman" w:cs="Times New Roman"/>
            <w:color w:val="000000" w:themeColor="text1"/>
            <w:sz w:val="32"/>
            <w:szCs w:val="32"/>
            <w:u w:val="single"/>
          </w:rPr>
          <w:t xml:space="preserve">Портал </w:t>
        </w:r>
        <w:proofErr w:type="spellStart"/>
        <w:r w:rsidR="00C6289A" w:rsidRPr="007D3C54">
          <w:rPr>
            <w:rFonts w:ascii="Times New Roman" w:hAnsi="Times New Roman" w:cs="Times New Roman"/>
            <w:color w:val="000000" w:themeColor="text1"/>
            <w:sz w:val="32"/>
            <w:szCs w:val="32"/>
            <w:u w:val="single"/>
          </w:rPr>
          <w:t>госуслуг</w:t>
        </w:r>
        <w:proofErr w:type="spellEnd"/>
      </w:hyperlink>
      <w:r w:rsidR="00C6289A" w:rsidRPr="007D3C54">
        <w:rPr>
          <w:rFonts w:ascii="Times New Roman" w:hAnsi="Times New Roman" w:cs="Times New Roman"/>
          <w:color w:val="000000" w:themeColor="text1"/>
          <w:sz w:val="32"/>
          <w:szCs w:val="32"/>
        </w:rPr>
        <w:t>. </w:t>
      </w:r>
    </w:p>
    <w:p w:rsidR="003335C1" w:rsidRPr="007D3C54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</w:rPr>
      </w:pPr>
    </w:p>
    <w:p w:rsidR="003335C1" w:rsidRPr="007D3C54" w:rsidRDefault="003335C1" w:rsidP="003335C1">
      <w:pPr>
        <w:pStyle w:val="a5"/>
        <w:numPr>
          <w:ilvl w:val="0"/>
          <w:numId w:val="5"/>
        </w:numPr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3C54">
        <w:rPr>
          <w:rFonts w:ascii="Times New Roman" w:hAnsi="Times New Roman" w:cs="Times New Roman"/>
          <w:b/>
          <w:iCs/>
          <w:color w:val="000000" w:themeColor="text1"/>
          <w:sz w:val="32"/>
          <w:szCs w:val="32"/>
        </w:rPr>
        <w:t xml:space="preserve">Есть ли случаи отказа </w:t>
      </w:r>
      <w:r w:rsidR="00A41097" w:rsidRPr="007D3C54">
        <w:rPr>
          <w:rFonts w:ascii="Times New Roman" w:hAnsi="Times New Roman" w:cs="Times New Roman"/>
          <w:b/>
          <w:iCs/>
          <w:color w:val="000000" w:themeColor="text1"/>
          <w:sz w:val="32"/>
          <w:szCs w:val="32"/>
        </w:rPr>
        <w:t xml:space="preserve">в </w:t>
      </w:r>
      <w:proofErr w:type="gramStart"/>
      <w:r w:rsidR="00A41097" w:rsidRPr="007D3C54">
        <w:rPr>
          <w:rFonts w:ascii="Times New Roman" w:hAnsi="Times New Roman" w:cs="Times New Roman"/>
          <w:b/>
          <w:iCs/>
          <w:color w:val="000000" w:themeColor="text1"/>
          <w:sz w:val="32"/>
          <w:szCs w:val="32"/>
        </w:rPr>
        <w:t>выплатах</w:t>
      </w:r>
      <w:proofErr w:type="gramEnd"/>
      <w:r w:rsidR="00A41097" w:rsidRPr="007D3C54">
        <w:rPr>
          <w:rFonts w:ascii="Times New Roman" w:hAnsi="Times New Roman" w:cs="Times New Roman"/>
          <w:b/>
          <w:iCs/>
          <w:color w:val="000000" w:themeColor="text1"/>
          <w:sz w:val="32"/>
          <w:szCs w:val="32"/>
        </w:rPr>
        <w:t xml:space="preserve"> </w:t>
      </w:r>
      <w:r w:rsidRPr="007D3C54">
        <w:rPr>
          <w:rFonts w:ascii="Times New Roman" w:hAnsi="Times New Roman" w:cs="Times New Roman"/>
          <w:b/>
          <w:iCs/>
          <w:color w:val="000000" w:themeColor="text1"/>
          <w:sz w:val="32"/>
          <w:szCs w:val="32"/>
        </w:rPr>
        <w:t xml:space="preserve">и по </w:t>
      </w:r>
      <w:proofErr w:type="gramStart"/>
      <w:r w:rsidRPr="007D3C54">
        <w:rPr>
          <w:rFonts w:ascii="Times New Roman" w:hAnsi="Times New Roman" w:cs="Times New Roman"/>
          <w:b/>
          <w:iCs/>
          <w:color w:val="000000" w:themeColor="text1"/>
          <w:sz w:val="32"/>
          <w:szCs w:val="32"/>
        </w:rPr>
        <w:t>каким</w:t>
      </w:r>
      <w:proofErr w:type="gramEnd"/>
      <w:r w:rsidRPr="007D3C54">
        <w:rPr>
          <w:rFonts w:ascii="Times New Roman" w:hAnsi="Times New Roman" w:cs="Times New Roman"/>
          <w:b/>
          <w:iCs/>
          <w:color w:val="000000" w:themeColor="text1"/>
          <w:sz w:val="32"/>
          <w:szCs w:val="32"/>
        </w:rPr>
        <w:t xml:space="preserve"> причинам? </w:t>
      </w:r>
    </w:p>
    <w:p w:rsidR="003335C1" w:rsidRPr="007D3C54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</w:rPr>
      </w:pPr>
    </w:p>
    <w:p w:rsidR="003335C1" w:rsidRPr="007D3C54" w:rsidRDefault="003335C1" w:rsidP="003335C1">
      <w:pPr>
        <w:pStyle w:val="a5"/>
        <w:shd w:val="clear" w:color="auto" w:fill="FFFFFF"/>
        <w:spacing w:after="150"/>
        <w:jc w:val="both"/>
        <w:rPr>
          <w:rStyle w:val="a8"/>
          <w:rFonts w:ascii="Times New Roman" w:hAnsi="Times New Roman" w:cs="Times New Roman"/>
          <w:i w:val="0"/>
          <w:color w:val="000000" w:themeColor="text1"/>
          <w:sz w:val="32"/>
          <w:szCs w:val="32"/>
        </w:rPr>
      </w:pPr>
      <w:r w:rsidRPr="007D3C5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 некоторых случаях бывают. </w:t>
      </w:r>
      <w:r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>Самые распространенные причины</w:t>
      </w:r>
      <w:r w:rsidRPr="007D3C54">
        <w:rPr>
          <w:rStyle w:val="a8"/>
          <w:rFonts w:ascii="Times New Roman" w:hAnsi="Times New Roman" w:cs="Times New Roman"/>
          <w:i w:val="0"/>
          <w:color w:val="000000" w:themeColor="text1"/>
          <w:sz w:val="32"/>
          <w:szCs w:val="32"/>
        </w:rPr>
        <w:t>:</w:t>
      </w:r>
    </w:p>
    <w:p w:rsidR="007D3C54" w:rsidRPr="007D3C54" w:rsidRDefault="00A41097" w:rsidP="003335C1">
      <w:pPr>
        <w:pStyle w:val="a5"/>
        <w:numPr>
          <w:ilvl w:val="0"/>
          <w:numId w:val="8"/>
        </w:numPr>
        <w:shd w:val="clear" w:color="auto" w:fill="FFFFFF"/>
        <w:spacing w:after="150"/>
        <w:jc w:val="both"/>
        <w:rPr>
          <w:rStyle w:val="a8"/>
          <w:rFonts w:ascii="Times New Roman" w:hAnsi="Times New Roman" w:cs="Times New Roman"/>
          <w:i w:val="0"/>
          <w:iCs w:val="0"/>
          <w:color w:val="000000" w:themeColor="text1"/>
          <w:sz w:val="32"/>
          <w:szCs w:val="32"/>
        </w:rPr>
      </w:pPr>
      <w:r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>предоставлены недостоверные сведения. В</w:t>
      </w:r>
      <w:r w:rsidR="007D3C54"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> заявлении неверно указаны имя (фамилия/отчество)</w:t>
      </w:r>
      <w:r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 xml:space="preserve"> родит</w:t>
      </w:r>
      <w:r w:rsidR="007D3C54"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 xml:space="preserve">еля или ребенка, дата рождения, </w:t>
      </w:r>
      <w:r w:rsidR="000D1778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 xml:space="preserve">ошибка в номере </w:t>
      </w:r>
      <w:r w:rsidR="007D3C54"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>СНИЛС,</w:t>
      </w:r>
      <w:r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 xml:space="preserve"> </w:t>
      </w:r>
      <w:r w:rsidR="000D1778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>в банковских реквизитах;</w:t>
      </w:r>
      <w:r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 xml:space="preserve"> </w:t>
      </w:r>
    </w:p>
    <w:p w:rsidR="007D3C54" w:rsidRPr="007D3C54" w:rsidRDefault="007D3C54" w:rsidP="003335C1">
      <w:pPr>
        <w:pStyle w:val="a5"/>
        <w:numPr>
          <w:ilvl w:val="0"/>
          <w:numId w:val="8"/>
        </w:numPr>
        <w:shd w:val="clear" w:color="auto" w:fill="FFFFFF"/>
        <w:spacing w:after="150"/>
        <w:jc w:val="both"/>
        <w:rPr>
          <w:rStyle w:val="a8"/>
          <w:rFonts w:ascii="Times New Roman" w:hAnsi="Times New Roman" w:cs="Times New Roman"/>
          <w:i w:val="0"/>
          <w:iCs w:val="0"/>
          <w:color w:val="000000" w:themeColor="text1"/>
          <w:sz w:val="32"/>
          <w:szCs w:val="32"/>
        </w:rPr>
      </w:pPr>
      <w:r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 xml:space="preserve">вместо номера актовой записи о рождении указан номер свидетельства о рождении. </w:t>
      </w:r>
    </w:p>
    <w:p w:rsidR="007D3C54" w:rsidRPr="007D3C54" w:rsidRDefault="007D3C54" w:rsidP="007D3C54">
      <w:pPr>
        <w:pStyle w:val="a5"/>
        <w:shd w:val="clear" w:color="auto" w:fill="FFFFFF"/>
        <w:spacing w:after="150"/>
        <w:ind w:left="1440"/>
        <w:jc w:val="both"/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</w:pPr>
    </w:p>
    <w:p w:rsidR="003335C1" w:rsidRPr="007D3C54" w:rsidRDefault="007D3C54" w:rsidP="007D3C54">
      <w:pPr>
        <w:pStyle w:val="a5"/>
        <w:shd w:val="clear" w:color="auto" w:fill="FFFFFF"/>
        <w:spacing w:after="150"/>
        <w:ind w:left="1440"/>
        <w:jc w:val="both"/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  <w:u w:val="single"/>
        </w:rPr>
      </w:pPr>
      <w:r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>Среди других возможных причин отказа - отсутствие права на выплату (</w:t>
      </w:r>
      <w:r w:rsidR="000D1778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 xml:space="preserve">например, </w:t>
      </w:r>
      <w:r w:rsidR="003335C1"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 xml:space="preserve">заявитель лишен родительских </w:t>
      </w:r>
      <w:r w:rsidR="000D1778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 xml:space="preserve">прав или </w:t>
      </w:r>
      <w:r w:rsidR="00A41097"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>не является гражданином России</w:t>
      </w:r>
      <w:r w:rsidRPr="007D3C54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>)</w:t>
      </w:r>
      <w:r w:rsidR="000D1778">
        <w:rPr>
          <w:rStyle w:val="a8"/>
          <w:rFonts w:ascii="Times New Roman" w:eastAsia="Calibri" w:hAnsi="Times New Roman" w:cs="Times New Roman"/>
          <w:i w:val="0"/>
          <w:color w:val="000000" w:themeColor="text1"/>
          <w:sz w:val="32"/>
          <w:szCs w:val="32"/>
        </w:rPr>
        <w:t>.</w:t>
      </w:r>
    </w:p>
    <w:p w:rsidR="007D3C54" w:rsidRPr="007D3C54" w:rsidRDefault="007D3C54" w:rsidP="007D3C54">
      <w:pPr>
        <w:pStyle w:val="a5"/>
        <w:shd w:val="clear" w:color="auto" w:fill="FFFFFF"/>
        <w:spacing w:after="150"/>
        <w:ind w:left="1440"/>
        <w:jc w:val="both"/>
        <w:rPr>
          <w:rStyle w:val="a8"/>
          <w:rFonts w:ascii="Times New Roman" w:hAnsi="Times New Roman" w:cs="Times New Roman"/>
          <w:i w:val="0"/>
          <w:iCs w:val="0"/>
          <w:color w:val="000000" w:themeColor="text1"/>
          <w:sz w:val="32"/>
          <w:szCs w:val="32"/>
        </w:rPr>
      </w:pPr>
    </w:p>
    <w:p w:rsidR="003335C1" w:rsidRPr="00027B6E" w:rsidRDefault="003335C1" w:rsidP="003335C1">
      <w:pPr>
        <w:pStyle w:val="a5"/>
        <w:numPr>
          <w:ilvl w:val="0"/>
          <w:numId w:val="5"/>
        </w:numPr>
        <w:shd w:val="clear" w:color="auto" w:fill="FFFFFF"/>
        <w:spacing w:after="150"/>
        <w:jc w:val="both"/>
        <w:rPr>
          <w:rStyle w:val="a8"/>
          <w:rFonts w:ascii="Times New Roman" w:hAnsi="Times New Roman" w:cs="Times New Roman"/>
          <w:b/>
          <w:i w:val="0"/>
          <w:iCs w:val="0"/>
          <w:color w:val="000000" w:themeColor="text1"/>
          <w:sz w:val="32"/>
          <w:szCs w:val="32"/>
        </w:rPr>
      </w:pPr>
      <w:r w:rsidRPr="00027B6E">
        <w:rPr>
          <w:rStyle w:val="a8"/>
          <w:rFonts w:ascii="Times New Roman" w:hAnsi="Times New Roman" w:cs="Times New Roman"/>
          <w:b/>
          <w:i w:val="0"/>
          <w:color w:val="000000" w:themeColor="text1"/>
          <w:sz w:val="32"/>
          <w:szCs w:val="32"/>
        </w:rPr>
        <w:t xml:space="preserve">Какие можно дать советы тем, кто ещё не подал заявление на эту выплату, чтобы избежать ошибок? </w:t>
      </w: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Style w:val="a8"/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3335C1" w:rsidRPr="000D1778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</w:pPr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 xml:space="preserve">Чтобы избежать ошибок при подаче заявлений, родителям нужно </w:t>
      </w:r>
      <w:r w:rsidR="000D177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очень </w:t>
      </w:r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внимательно указывать все сведения, особенно реквизиты банковского счета. Единовременная выплата перечисляется только на счет родителя, от имени которого подается заявление. </w:t>
      </w:r>
      <w:r w:rsidRPr="000D1778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 xml:space="preserve">Если в нем неверно указаны какие-то данные, необходимо дождаться решения по заявлению, после чего подать новое с корректной информацией. </w:t>
      </w: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Pr="00027B6E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сли семья указала в заявлении не всех детей, на которых полагается выплата, нужно </w:t>
      </w:r>
      <w:r w:rsidR="000D1778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также </w:t>
      </w:r>
      <w:r w:rsidRPr="00027B6E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п</w:t>
      </w:r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>олучить решение по первому заявлению, а затем подать еще одно заявление на других детей.</w:t>
      </w: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И напомню, что в отдельных случаях обратиться за единовременной выплатой необходимо лично, в клиентскую службу Пенсионного фонда или многофункциональный центр – если заявление подает </w:t>
      </w:r>
      <w:proofErr w:type="gramStart"/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>опекун</w:t>
      </w:r>
      <w:proofErr w:type="gramEnd"/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либо если у детей свидетельство о рождении иностранного государства.</w:t>
      </w: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335C1" w:rsidRPr="00027B6E" w:rsidRDefault="003335C1" w:rsidP="003335C1">
      <w:pPr>
        <w:pStyle w:val="a5"/>
        <w:numPr>
          <w:ilvl w:val="0"/>
          <w:numId w:val="5"/>
        </w:numPr>
        <w:shd w:val="clear" w:color="auto" w:fill="FFFFFF"/>
        <w:spacing w:after="15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27B6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Если у человека есть вопросы, в частности, по данной выплате, куда ему сейчас можно обратиться? </w:t>
      </w: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Style w:val="a8"/>
          <w:rFonts w:ascii="Times New Roman" w:hAnsi="Times New Roman" w:cs="Times New Roman"/>
          <w:i w:val="0"/>
          <w:color w:val="000000" w:themeColor="text1"/>
          <w:sz w:val="32"/>
          <w:szCs w:val="32"/>
        </w:rPr>
      </w:pPr>
      <w:r w:rsidRPr="00027B6E">
        <w:rPr>
          <w:rStyle w:val="a8"/>
          <w:rFonts w:ascii="Times New Roman" w:hAnsi="Times New Roman" w:cs="Times New Roman"/>
          <w:i w:val="0"/>
          <w:color w:val="000000" w:themeColor="text1"/>
          <w:sz w:val="32"/>
          <w:szCs w:val="32"/>
        </w:rPr>
        <w:t>Если по </w:t>
      </w:r>
      <w:proofErr w:type="gramStart"/>
      <w:r w:rsidRPr="00027B6E">
        <w:rPr>
          <w:rStyle w:val="a8"/>
          <w:rFonts w:ascii="Times New Roman" w:hAnsi="Times New Roman" w:cs="Times New Roman"/>
          <w:i w:val="0"/>
          <w:color w:val="000000" w:themeColor="text1"/>
          <w:sz w:val="32"/>
          <w:szCs w:val="32"/>
        </w:rPr>
        <w:t>прошествии</w:t>
      </w:r>
      <w:proofErr w:type="gramEnd"/>
      <w:r w:rsidRPr="00027B6E">
        <w:rPr>
          <w:rStyle w:val="a8"/>
          <w:rFonts w:ascii="Times New Roman" w:hAnsi="Times New Roman" w:cs="Times New Roman"/>
          <w:i w:val="0"/>
          <w:color w:val="000000" w:themeColor="text1"/>
          <w:sz w:val="32"/>
          <w:szCs w:val="32"/>
        </w:rPr>
        <w:t xml:space="preserve"> восьми рабочих дней с момента подачи заявления семья не получила средства, родители могут направить обращение через  новый электронный сервис Пенсионного фонда </w:t>
      </w:r>
      <w:hyperlink r:id="rId6" w:tgtFrame="_blank" w:history="1">
        <w:proofErr w:type="spellStart"/>
        <w:r w:rsidRPr="00027B6E">
          <w:rPr>
            <w:rStyle w:val="a3"/>
            <w:rFonts w:ascii="Times New Roman" w:hAnsi="Times New Roman" w:cs="Times New Roman"/>
            <w:iCs/>
            <w:color w:val="000000" w:themeColor="text1"/>
            <w:sz w:val="32"/>
            <w:szCs w:val="32"/>
          </w:rPr>
          <w:t>online.pfrf.ru</w:t>
        </w:r>
        <w:proofErr w:type="spellEnd"/>
      </w:hyperlink>
      <w:r w:rsidRPr="00027B6E">
        <w:rPr>
          <w:rStyle w:val="a8"/>
          <w:rFonts w:ascii="Times New Roman" w:hAnsi="Times New Roman" w:cs="Times New Roman"/>
          <w:i w:val="0"/>
          <w:color w:val="000000" w:themeColor="text1"/>
          <w:sz w:val="32"/>
          <w:szCs w:val="32"/>
        </w:rPr>
        <w:t xml:space="preserve">. </w:t>
      </w: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27B6E">
        <w:rPr>
          <w:rStyle w:val="a8"/>
          <w:rFonts w:ascii="Times New Roman" w:hAnsi="Times New Roman" w:cs="Times New Roman"/>
          <w:i w:val="0"/>
          <w:color w:val="000000" w:themeColor="text1"/>
          <w:sz w:val="32"/>
          <w:szCs w:val="32"/>
        </w:rPr>
        <w:t xml:space="preserve">Этот сервис специально разработан и запущен для информационной поддержки и консультирования по вопросам единовременной выплаты на детей. </w:t>
      </w:r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Регистрация на Портале </w:t>
      </w:r>
      <w:proofErr w:type="spellStart"/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>госуслуг</w:t>
      </w:r>
      <w:proofErr w:type="spellEnd"/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для подачи обращения не требуется.</w:t>
      </w: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iCs/>
          <w:color w:val="000000" w:themeColor="text1"/>
          <w:sz w:val="32"/>
          <w:szCs w:val="32"/>
        </w:rPr>
      </w:pPr>
    </w:p>
    <w:p w:rsidR="003335C1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>В помощь родителям на сайте Пенсионного фонда в разделе «Гражданам» также </w:t>
      </w:r>
      <w:hyperlink r:id="rId7" w:tgtFrame="_blank" w:history="1">
        <w:r w:rsidRPr="00027B6E">
          <w:rPr>
            <w:rStyle w:val="a3"/>
            <w:rFonts w:ascii="Times New Roman" w:hAnsi="Times New Roman" w:cs="Times New Roman"/>
            <w:color w:val="000000" w:themeColor="text1"/>
            <w:sz w:val="32"/>
            <w:szCs w:val="32"/>
          </w:rPr>
          <w:t>размещены</w:t>
        </w:r>
      </w:hyperlink>
      <w:r w:rsidRPr="00027B6E">
        <w:rPr>
          <w:rFonts w:ascii="Times New Roman" w:hAnsi="Times New Roman" w:cs="Times New Roman"/>
          <w:color w:val="000000" w:themeColor="text1"/>
          <w:sz w:val="32"/>
          <w:szCs w:val="32"/>
        </w:rPr>
        <w:t> необходимые разъяснения о выплате, правила заполнения заявления и ответы на часто задаваемые вопросы.</w:t>
      </w:r>
    </w:p>
    <w:p w:rsidR="00027B6E" w:rsidRDefault="00027B6E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</w:p>
    <w:p w:rsidR="004D474C" w:rsidRPr="003C4557" w:rsidRDefault="00027B6E" w:rsidP="004D474C">
      <w:pPr>
        <w:pStyle w:val="a5"/>
        <w:numPr>
          <w:ilvl w:val="0"/>
          <w:numId w:val="5"/>
        </w:numPr>
        <w:shd w:val="clear" w:color="auto" w:fill="FFFFFF"/>
        <w:spacing w:after="15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C455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Какой сейчас формат приёма граждан? Нужно ли предварительно записываться на приём или необязательно?</w:t>
      </w:r>
    </w:p>
    <w:p w:rsidR="004D474C" w:rsidRPr="003C4557" w:rsidRDefault="004D474C" w:rsidP="004D474C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4D474C" w:rsidRPr="003C4557" w:rsidRDefault="00027B6E" w:rsidP="003C4557">
      <w:pPr>
        <w:pStyle w:val="a5"/>
        <w:shd w:val="clear" w:color="auto" w:fill="FFFFFF"/>
        <w:spacing w:after="150"/>
        <w:jc w:val="both"/>
        <w:rPr>
          <w:rStyle w:val="text-highlight"/>
          <w:rFonts w:ascii="Times New Roman" w:hAnsi="Times New Roman" w:cs="Times New Roman"/>
          <w:bCs/>
          <w:sz w:val="32"/>
          <w:szCs w:val="32"/>
        </w:rPr>
      </w:pPr>
      <w:r w:rsidRPr="003C4557">
        <w:rPr>
          <w:rStyle w:val="text-highlight"/>
          <w:rFonts w:ascii="Times New Roman" w:hAnsi="Times New Roman" w:cs="Times New Roman"/>
          <w:bCs/>
          <w:sz w:val="32"/>
          <w:szCs w:val="32"/>
        </w:rPr>
        <w:t xml:space="preserve">В </w:t>
      </w:r>
      <w:r w:rsidR="004D474C" w:rsidRPr="003C4557">
        <w:rPr>
          <w:rStyle w:val="text-highlight"/>
          <w:rFonts w:ascii="Times New Roman" w:hAnsi="Times New Roman" w:cs="Times New Roman"/>
          <w:bCs/>
          <w:sz w:val="32"/>
          <w:szCs w:val="32"/>
        </w:rPr>
        <w:t xml:space="preserve">управлениях </w:t>
      </w:r>
      <w:r w:rsidRPr="003C4557">
        <w:rPr>
          <w:rStyle w:val="text-highlight"/>
          <w:rFonts w:ascii="Times New Roman" w:hAnsi="Times New Roman" w:cs="Times New Roman"/>
          <w:bCs/>
          <w:sz w:val="32"/>
          <w:szCs w:val="32"/>
        </w:rPr>
        <w:t>Пенсионного фонда продолжает действовать мера временного ограничения личного приема граждан.</w:t>
      </w:r>
    </w:p>
    <w:p w:rsidR="004D474C" w:rsidRDefault="000D1778" w:rsidP="003C4557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Поэтому р</w:t>
      </w:r>
      <w:r w:rsidR="004D474C" w:rsidRPr="003C4557">
        <w:rPr>
          <w:rFonts w:ascii="Times New Roman" w:hAnsi="Times New Roman" w:cs="Times New Roman"/>
          <w:sz w:val="32"/>
          <w:szCs w:val="32"/>
        </w:rPr>
        <w:t>екомендуем обращаться в Пенсионный фонд по предварительной записи. Назначить дату и время посещения клиентской слу</w:t>
      </w:r>
      <w:r>
        <w:rPr>
          <w:rFonts w:ascii="Times New Roman" w:hAnsi="Times New Roman" w:cs="Times New Roman"/>
          <w:sz w:val="32"/>
          <w:szCs w:val="32"/>
        </w:rPr>
        <w:t>жбы можно через «Личный кабинет</w:t>
      </w:r>
      <w:r w:rsidR="004D474C" w:rsidRPr="003C4557">
        <w:rPr>
          <w:rFonts w:ascii="Times New Roman" w:hAnsi="Times New Roman" w:cs="Times New Roman"/>
          <w:sz w:val="32"/>
          <w:szCs w:val="32"/>
        </w:rPr>
        <w:t>» на сайте ПФР, а также по телефонам «горячих линий» управлений, указанных на сайте Отделения ПФР по Ростовской области в разделе «</w:t>
      </w:r>
      <w:hyperlink r:id="rId8" w:tgtFrame="_blank" w:history="1">
        <w:r w:rsidR="004D474C" w:rsidRPr="003C4557">
          <w:rPr>
            <w:rStyle w:val="a3"/>
            <w:rFonts w:ascii="Times New Roman" w:hAnsi="Times New Roman" w:cs="Times New Roman"/>
            <w:sz w:val="32"/>
            <w:szCs w:val="32"/>
          </w:rPr>
          <w:t>Контакты региона</w:t>
        </w:r>
      </w:hyperlink>
      <w:r w:rsidR="004D474C" w:rsidRPr="003C4557">
        <w:rPr>
          <w:rFonts w:ascii="Times New Roman" w:hAnsi="Times New Roman" w:cs="Times New Roman"/>
          <w:sz w:val="32"/>
          <w:szCs w:val="32"/>
        </w:rPr>
        <w:t xml:space="preserve">». </w:t>
      </w:r>
    </w:p>
    <w:p w:rsidR="000D1778" w:rsidRPr="003C4557" w:rsidRDefault="000D1778" w:rsidP="003C4557">
      <w:pPr>
        <w:pStyle w:val="a5"/>
        <w:shd w:val="clear" w:color="auto" w:fill="FFFFFF"/>
        <w:spacing w:after="150"/>
        <w:jc w:val="both"/>
        <w:rPr>
          <w:rStyle w:val="text-highlight"/>
          <w:rFonts w:ascii="Times New Roman" w:hAnsi="Times New Roman" w:cs="Times New Roman"/>
          <w:b/>
          <w:bCs/>
          <w:sz w:val="32"/>
          <w:szCs w:val="32"/>
        </w:rPr>
      </w:pPr>
    </w:p>
    <w:p w:rsidR="00027B6E" w:rsidRDefault="00027B6E" w:rsidP="003C4557">
      <w:pPr>
        <w:pStyle w:val="a5"/>
        <w:shd w:val="clear" w:color="auto" w:fill="FFFFFF"/>
        <w:spacing w:after="150"/>
        <w:jc w:val="both"/>
        <w:rPr>
          <w:rStyle w:val="a6"/>
          <w:rFonts w:ascii="Times New Roman" w:hAnsi="Times New Roman" w:cs="Times New Roman"/>
          <w:sz w:val="32"/>
          <w:szCs w:val="32"/>
        </w:rPr>
      </w:pPr>
      <w:r w:rsidRPr="003C4557">
        <w:rPr>
          <w:rFonts w:ascii="Times New Roman" w:hAnsi="Times New Roman" w:cs="Times New Roman"/>
          <w:sz w:val="32"/>
          <w:szCs w:val="32"/>
        </w:rPr>
        <w:t xml:space="preserve">Получить </w:t>
      </w:r>
      <w:r w:rsidR="004D474C" w:rsidRPr="003C4557">
        <w:rPr>
          <w:rFonts w:ascii="Times New Roman" w:hAnsi="Times New Roman" w:cs="Times New Roman"/>
          <w:sz w:val="32"/>
          <w:szCs w:val="32"/>
        </w:rPr>
        <w:t xml:space="preserve">телефонную </w:t>
      </w:r>
      <w:r w:rsidRPr="003C4557">
        <w:rPr>
          <w:rStyle w:val="a6"/>
          <w:rFonts w:ascii="Times New Roman" w:hAnsi="Times New Roman" w:cs="Times New Roman"/>
          <w:b w:val="0"/>
          <w:sz w:val="32"/>
          <w:szCs w:val="32"/>
        </w:rPr>
        <w:t>консультацию специалиста</w:t>
      </w:r>
      <w:r w:rsidRPr="003C4557">
        <w:rPr>
          <w:rFonts w:ascii="Times New Roman" w:hAnsi="Times New Roman" w:cs="Times New Roman"/>
          <w:sz w:val="32"/>
          <w:szCs w:val="32"/>
        </w:rPr>
        <w:t xml:space="preserve"> жители </w:t>
      </w:r>
      <w:r w:rsidR="004D474C" w:rsidRPr="003C4557">
        <w:rPr>
          <w:rFonts w:ascii="Times New Roman" w:hAnsi="Times New Roman" w:cs="Times New Roman"/>
          <w:sz w:val="32"/>
          <w:szCs w:val="32"/>
        </w:rPr>
        <w:t xml:space="preserve">нашей области </w:t>
      </w:r>
      <w:r w:rsidRPr="003C4557">
        <w:rPr>
          <w:rFonts w:ascii="Times New Roman" w:hAnsi="Times New Roman" w:cs="Times New Roman"/>
          <w:sz w:val="32"/>
          <w:szCs w:val="32"/>
        </w:rPr>
        <w:t xml:space="preserve">могут </w:t>
      </w:r>
      <w:r w:rsidR="004D474C" w:rsidRPr="003C4557">
        <w:rPr>
          <w:rFonts w:ascii="Times New Roman" w:hAnsi="Times New Roman" w:cs="Times New Roman"/>
          <w:sz w:val="32"/>
          <w:szCs w:val="32"/>
        </w:rPr>
        <w:t xml:space="preserve">по телефону </w:t>
      </w:r>
      <w:r w:rsidR="000D1778">
        <w:rPr>
          <w:rFonts w:ascii="Times New Roman" w:hAnsi="Times New Roman" w:cs="Times New Roman"/>
          <w:sz w:val="32"/>
          <w:szCs w:val="32"/>
        </w:rPr>
        <w:t>«</w:t>
      </w:r>
      <w:r w:rsidR="004D474C" w:rsidRPr="003C4557">
        <w:rPr>
          <w:rFonts w:ascii="Times New Roman" w:hAnsi="Times New Roman" w:cs="Times New Roman"/>
          <w:sz w:val="32"/>
          <w:szCs w:val="32"/>
        </w:rPr>
        <w:t>горя</w:t>
      </w:r>
      <w:r w:rsidR="003C4557">
        <w:rPr>
          <w:rFonts w:ascii="Times New Roman" w:hAnsi="Times New Roman" w:cs="Times New Roman"/>
          <w:sz w:val="32"/>
          <w:szCs w:val="32"/>
        </w:rPr>
        <w:t>чей линии</w:t>
      </w:r>
      <w:r w:rsidR="000D1778">
        <w:rPr>
          <w:rFonts w:ascii="Times New Roman" w:hAnsi="Times New Roman" w:cs="Times New Roman"/>
          <w:sz w:val="32"/>
          <w:szCs w:val="32"/>
        </w:rPr>
        <w:t>»</w:t>
      </w:r>
      <w:r w:rsidR="003C4557">
        <w:rPr>
          <w:rFonts w:ascii="Times New Roman" w:hAnsi="Times New Roman" w:cs="Times New Roman"/>
          <w:sz w:val="32"/>
          <w:szCs w:val="32"/>
        </w:rPr>
        <w:t xml:space="preserve"> областного Отделения П</w:t>
      </w:r>
      <w:r w:rsidR="004D474C" w:rsidRPr="003C4557">
        <w:rPr>
          <w:rFonts w:ascii="Times New Roman" w:hAnsi="Times New Roman" w:cs="Times New Roman"/>
          <w:sz w:val="32"/>
          <w:szCs w:val="32"/>
        </w:rPr>
        <w:t xml:space="preserve">енсионного фонда </w:t>
      </w:r>
      <w:r w:rsidRPr="003C4557">
        <w:rPr>
          <w:rFonts w:ascii="Times New Roman" w:hAnsi="Times New Roman" w:cs="Times New Roman"/>
          <w:sz w:val="32"/>
          <w:szCs w:val="32"/>
        </w:rPr>
        <w:t>-</w:t>
      </w:r>
      <w:r w:rsidR="003C4557">
        <w:rPr>
          <w:rFonts w:ascii="Times New Roman" w:hAnsi="Times New Roman" w:cs="Times New Roman"/>
          <w:sz w:val="32"/>
          <w:szCs w:val="32"/>
        </w:rPr>
        <w:t xml:space="preserve"> </w:t>
      </w:r>
      <w:r w:rsidR="004D474C" w:rsidRPr="003C4557">
        <w:rPr>
          <w:rStyle w:val="a6"/>
          <w:rFonts w:ascii="Times New Roman" w:hAnsi="Times New Roman" w:cs="Times New Roman"/>
          <w:sz w:val="32"/>
          <w:szCs w:val="32"/>
        </w:rPr>
        <w:t>306-10-20</w:t>
      </w:r>
      <w:r w:rsidRPr="003C4557">
        <w:rPr>
          <w:rStyle w:val="a6"/>
          <w:rFonts w:ascii="Times New Roman" w:hAnsi="Times New Roman" w:cs="Times New Roman"/>
          <w:sz w:val="32"/>
          <w:szCs w:val="32"/>
        </w:rPr>
        <w:t>.</w:t>
      </w:r>
    </w:p>
    <w:p w:rsidR="003C4557" w:rsidRDefault="003C4557" w:rsidP="003C4557">
      <w:pPr>
        <w:pStyle w:val="a5"/>
        <w:shd w:val="clear" w:color="auto" w:fill="FFFFFF"/>
        <w:spacing w:after="150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0D1778" w:rsidRDefault="000D1778" w:rsidP="003C4557">
      <w:pPr>
        <w:pStyle w:val="a5"/>
        <w:numPr>
          <w:ilvl w:val="0"/>
          <w:numId w:val="5"/>
        </w:numPr>
        <w:shd w:val="clear" w:color="auto" w:fill="FFFFFF"/>
        <w:spacing w:after="150"/>
        <w:jc w:val="both"/>
        <w:rPr>
          <w:rStyle w:val="a6"/>
          <w:rFonts w:ascii="Times New Roman" w:hAnsi="Times New Roman" w:cs="Times New Roman"/>
          <w:sz w:val="32"/>
          <w:szCs w:val="32"/>
        </w:rPr>
      </w:pPr>
      <w:r>
        <w:rPr>
          <w:rStyle w:val="a6"/>
          <w:rFonts w:ascii="Times New Roman" w:hAnsi="Times New Roman" w:cs="Times New Roman"/>
          <w:sz w:val="32"/>
          <w:szCs w:val="32"/>
        </w:rPr>
        <w:t xml:space="preserve">В прессе и </w:t>
      </w:r>
      <w:proofErr w:type="spellStart"/>
      <w:r>
        <w:rPr>
          <w:rStyle w:val="a6"/>
          <w:rFonts w:ascii="Times New Roman" w:hAnsi="Times New Roman" w:cs="Times New Roman"/>
          <w:sz w:val="32"/>
          <w:szCs w:val="32"/>
        </w:rPr>
        <w:t>соцсетях</w:t>
      </w:r>
      <w:proofErr w:type="spellEnd"/>
      <w:r>
        <w:rPr>
          <w:rStyle w:val="a6"/>
          <w:rFonts w:ascii="Times New Roman" w:hAnsi="Times New Roman" w:cs="Times New Roman"/>
          <w:sz w:val="32"/>
          <w:szCs w:val="32"/>
        </w:rPr>
        <w:t xml:space="preserve"> некоторые люди пишут о том, что появились и случаи мошенничества в связи с этими новыми выплатами. Как мы можем предупредить об этом граждан? На что им нужно обратить внимание, чтобы понять, что это звонок или сообщение от ложного специалиста? </w:t>
      </w:r>
    </w:p>
    <w:p w:rsidR="000D1778" w:rsidRDefault="000D1778" w:rsidP="000D1778">
      <w:pPr>
        <w:pStyle w:val="a5"/>
        <w:shd w:val="clear" w:color="auto" w:fill="FFFFFF"/>
        <w:spacing w:after="150"/>
        <w:jc w:val="both"/>
      </w:pPr>
    </w:p>
    <w:p w:rsidR="003C4557" w:rsidRPr="006071DD" w:rsidRDefault="000D1778" w:rsidP="000D1778">
      <w:pPr>
        <w:pStyle w:val="a5"/>
        <w:shd w:val="clear" w:color="auto" w:fill="FFFFFF"/>
        <w:spacing w:after="150"/>
        <w:jc w:val="both"/>
        <w:rPr>
          <w:rStyle w:val="a6"/>
          <w:rFonts w:ascii="Times New Roman" w:hAnsi="Times New Roman" w:cs="Times New Roman"/>
          <w:sz w:val="32"/>
          <w:szCs w:val="32"/>
        </w:rPr>
      </w:pPr>
      <w:r w:rsidRPr="006071DD">
        <w:rPr>
          <w:rFonts w:ascii="Times New Roman" w:hAnsi="Times New Roman" w:cs="Times New Roman"/>
          <w:sz w:val="32"/>
          <w:szCs w:val="32"/>
        </w:rPr>
        <w:t xml:space="preserve">С одной стороны, дистанционные способы общения с гражданами помогают быстрее устранить ошибку, допущенную при заполнении заявления. Но если вам звонит якобы специалист Пенсионного фонда с незнакомого номера и при этом запрашивает ваши личные данные,  адрес, особенно банковские реквизиты, то есть вероятность, что на вас вышли мошенники. Будьте бдительны и ни в коем случае не передавайте свои персональные данные таким абонентам. </w:t>
      </w:r>
    </w:p>
    <w:p w:rsidR="003C4557" w:rsidRDefault="003C4557" w:rsidP="003C4557">
      <w:pPr>
        <w:pStyle w:val="a5"/>
        <w:shd w:val="clear" w:color="auto" w:fill="FFFFFF"/>
        <w:spacing w:after="150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3C4557" w:rsidRPr="003C4557" w:rsidRDefault="003C4557" w:rsidP="003C4557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027B6E" w:rsidRPr="00027B6E" w:rsidRDefault="00027B6E" w:rsidP="003C4557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335C1" w:rsidRPr="00027B6E" w:rsidRDefault="003335C1" w:rsidP="003335C1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3335C1" w:rsidRPr="00027B6E" w:rsidRDefault="003335C1" w:rsidP="003335C1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C6289A" w:rsidRPr="00027B6E" w:rsidRDefault="00C6289A" w:rsidP="00C6289A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7462CA" w:rsidRPr="00027B6E" w:rsidRDefault="007462CA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sectPr w:rsidR="007462CA" w:rsidRPr="00027B6E" w:rsidSect="002C760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550A"/>
    <w:multiLevelType w:val="hybridMultilevel"/>
    <w:tmpl w:val="4BD003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">
    <w:nsid w:val="0670247D"/>
    <w:multiLevelType w:val="hybridMultilevel"/>
    <w:tmpl w:val="F33AA36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7B1DBA"/>
    <w:multiLevelType w:val="hybridMultilevel"/>
    <w:tmpl w:val="43F2FA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E43542"/>
    <w:multiLevelType w:val="hybridMultilevel"/>
    <w:tmpl w:val="85E66AEA"/>
    <w:lvl w:ilvl="0" w:tplc="803CEF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A7E42"/>
    <w:multiLevelType w:val="hybridMultilevel"/>
    <w:tmpl w:val="EF729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5A455E"/>
    <w:multiLevelType w:val="hybridMultilevel"/>
    <w:tmpl w:val="02BAD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63B0B"/>
    <w:rsid w:val="00027B6E"/>
    <w:rsid w:val="000D1778"/>
    <w:rsid w:val="002C7607"/>
    <w:rsid w:val="003335C1"/>
    <w:rsid w:val="003C4557"/>
    <w:rsid w:val="00483C16"/>
    <w:rsid w:val="004D474C"/>
    <w:rsid w:val="006071DD"/>
    <w:rsid w:val="00713409"/>
    <w:rsid w:val="007462CA"/>
    <w:rsid w:val="007D3C54"/>
    <w:rsid w:val="00A41097"/>
    <w:rsid w:val="00C6289A"/>
    <w:rsid w:val="00D6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0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3B0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63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63B0B"/>
    <w:pPr>
      <w:ind w:left="720"/>
      <w:contextualSpacing/>
    </w:pPr>
  </w:style>
  <w:style w:type="character" w:customStyle="1" w:styleId="text-highlight">
    <w:name w:val="text-highlight"/>
    <w:basedOn w:val="a0"/>
    <w:rsid w:val="00D63B0B"/>
  </w:style>
  <w:style w:type="character" w:styleId="a6">
    <w:name w:val="Strong"/>
    <w:basedOn w:val="a0"/>
    <w:uiPriority w:val="22"/>
    <w:qFormat/>
    <w:rsid w:val="00D63B0B"/>
    <w:rPr>
      <w:b/>
      <w:bCs/>
    </w:rPr>
  </w:style>
  <w:style w:type="character" w:styleId="a7">
    <w:name w:val="page number"/>
    <w:basedOn w:val="a0"/>
    <w:rsid w:val="00C6289A"/>
  </w:style>
  <w:style w:type="character" w:styleId="a8">
    <w:name w:val="Emphasis"/>
    <w:basedOn w:val="a0"/>
    <w:uiPriority w:val="20"/>
    <w:qFormat/>
    <w:rsid w:val="003335C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3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frf.ru/branches/rostov/contact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frf.ru/grazdanam/family_with_children/from_3to_16yea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.pfrf.ru/" TargetMode="External"/><Relationship Id="rId5" Type="http://schemas.openxmlformats.org/officeDocument/2006/relationships/hyperlink" Target="https://posobie16.gosuslugi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071VolkovaEA</dc:creator>
  <cp:lastModifiedBy>071VolkovaEA</cp:lastModifiedBy>
  <cp:revision>3</cp:revision>
  <dcterms:created xsi:type="dcterms:W3CDTF">2020-06-03T10:02:00Z</dcterms:created>
  <dcterms:modified xsi:type="dcterms:W3CDTF">2020-06-03T13:12:00Z</dcterms:modified>
</cp:coreProperties>
</file>