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B5" w:rsidRPr="00E95A00" w:rsidRDefault="002872D6" w:rsidP="00E95A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2D6">
        <w:rPr>
          <w:rFonts w:ascii="Times New Roman" w:hAnsi="Times New Roman" w:cs="Times New Roman"/>
          <w:b/>
          <w:sz w:val="28"/>
          <w:szCs w:val="28"/>
        </w:rPr>
        <w:t>Получ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813CEA">
        <w:rPr>
          <w:rFonts w:ascii="Times New Roman" w:hAnsi="Times New Roman" w:cs="Times New Roman"/>
          <w:b/>
          <w:sz w:val="28"/>
          <w:szCs w:val="28"/>
        </w:rPr>
        <w:t xml:space="preserve">ть консультации </w:t>
      </w:r>
      <w:r w:rsidR="00813CEA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813CEA">
        <w:rPr>
          <w:rFonts w:ascii="Times New Roman" w:hAnsi="Times New Roman" w:cs="Times New Roman"/>
          <w:b/>
          <w:sz w:val="28"/>
          <w:szCs w:val="28"/>
        </w:rPr>
        <w:t xml:space="preserve"> персональной </w:t>
      </w:r>
      <w:r w:rsidRPr="002872D6">
        <w:rPr>
          <w:rFonts w:ascii="Times New Roman" w:hAnsi="Times New Roman" w:cs="Times New Roman"/>
          <w:b/>
          <w:sz w:val="28"/>
          <w:szCs w:val="28"/>
        </w:rPr>
        <w:t xml:space="preserve">информацией </w:t>
      </w:r>
      <w:r w:rsidR="00813CEA">
        <w:rPr>
          <w:rFonts w:ascii="Times New Roman" w:hAnsi="Times New Roman" w:cs="Times New Roman"/>
          <w:b/>
          <w:sz w:val="28"/>
          <w:szCs w:val="28"/>
        </w:rPr>
        <w:t xml:space="preserve">из пенсионного дела </w:t>
      </w:r>
      <w:r w:rsidRPr="002872D6">
        <w:rPr>
          <w:rFonts w:ascii="Times New Roman" w:hAnsi="Times New Roman" w:cs="Times New Roman"/>
          <w:b/>
          <w:sz w:val="28"/>
          <w:szCs w:val="28"/>
        </w:rPr>
        <w:t xml:space="preserve">можно </w:t>
      </w:r>
      <w:r w:rsidR="00813CEA">
        <w:rPr>
          <w:rFonts w:ascii="Times New Roman" w:hAnsi="Times New Roman" w:cs="Times New Roman"/>
          <w:b/>
          <w:sz w:val="28"/>
          <w:szCs w:val="28"/>
        </w:rPr>
        <w:t>без визита в Пенсионный фонд</w:t>
      </w:r>
    </w:p>
    <w:p w:rsidR="00E95A00" w:rsidRPr="00E95A00" w:rsidRDefault="00325696" w:rsidP="00E95A00">
      <w:pPr>
        <w:pStyle w:val="aa"/>
        <w:shd w:val="clear" w:color="auto" w:fill="FFFFFF"/>
        <w:spacing w:before="0" w:beforeAutospacing="0" w:after="150" w:afterAutospacing="0"/>
        <w:ind w:firstLine="567"/>
        <w:jc w:val="both"/>
        <w:rPr>
          <w:i/>
          <w:color w:val="000000" w:themeColor="text1"/>
          <w:sz w:val="28"/>
          <w:szCs w:val="28"/>
        </w:rPr>
      </w:pPr>
      <w:r w:rsidRPr="00E95A00">
        <w:rPr>
          <w:i/>
          <w:color w:val="000000" w:themeColor="text1"/>
          <w:sz w:val="28"/>
          <w:szCs w:val="28"/>
        </w:rPr>
        <w:t xml:space="preserve">        </w:t>
      </w:r>
      <w:r w:rsidR="00472CB5" w:rsidRPr="00E95A00">
        <w:rPr>
          <w:i/>
          <w:color w:val="000000" w:themeColor="text1"/>
          <w:sz w:val="28"/>
          <w:szCs w:val="28"/>
        </w:rPr>
        <w:t xml:space="preserve">Получить информацию о </w:t>
      </w:r>
      <w:r w:rsidR="00813CEA" w:rsidRPr="00E95A00">
        <w:rPr>
          <w:i/>
          <w:color w:val="000000" w:themeColor="text1"/>
          <w:sz w:val="28"/>
          <w:szCs w:val="28"/>
        </w:rPr>
        <w:t xml:space="preserve">размере </w:t>
      </w:r>
      <w:r w:rsidR="00813CEA" w:rsidRPr="00E95A00">
        <w:rPr>
          <w:i/>
          <w:sz w:val="28"/>
          <w:szCs w:val="28"/>
        </w:rPr>
        <w:t>пенсии, про</w:t>
      </w:r>
      <w:r w:rsidR="0006758D">
        <w:rPr>
          <w:i/>
          <w:sz w:val="28"/>
          <w:szCs w:val="28"/>
        </w:rPr>
        <w:t>должительности стажа, сведения</w:t>
      </w:r>
      <w:r w:rsidR="00813CEA" w:rsidRPr="00E95A00">
        <w:rPr>
          <w:i/>
          <w:sz w:val="28"/>
          <w:szCs w:val="28"/>
        </w:rPr>
        <w:t xml:space="preserve"> о да</w:t>
      </w:r>
      <w:r w:rsidR="0006758D">
        <w:rPr>
          <w:i/>
          <w:sz w:val="28"/>
          <w:szCs w:val="28"/>
        </w:rPr>
        <w:t>те доставк</w:t>
      </w:r>
      <w:r w:rsidR="007353EF">
        <w:rPr>
          <w:i/>
          <w:sz w:val="28"/>
          <w:szCs w:val="28"/>
        </w:rPr>
        <w:t>и</w:t>
      </w:r>
      <w:r w:rsidR="0006758D">
        <w:rPr>
          <w:i/>
          <w:sz w:val="28"/>
          <w:szCs w:val="28"/>
        </w:rPr>
        <w:t xml:space="preserve"> и другие личные данные, касающиеся пенсионного обеспечения, </w:t>
      </w:r>
      <w:r w:rsidR="00813CEA" w:rsidRPr="00E95A00">
        <w:rPr>
          <w:i/>
          <w:sz w:val="28"/>
          <w:szCs w:val="28"/>
        </w:rPr>
        <w:t>м</w:t>
      </w:r>
      <w:r w:rsidR="0006758D">
        <w:rPr>
          <w:i/>
          <w:color w:val="000000" w:themeColor="text1"/>
          <w:sz w:val="28"/>
          <w:szCs w:val="28"/>
        </w:rPr>
        <w:t xml:space="preserve">ожно </w:t>
      </w:r>
      <w:r w:rsidR="00813CEA" w:rsidRPr="00E95A00">
        <w:rPr>
          <w:i/>
          <w:color w:val="000000" w:themeColor="text1"/>
          <w:sz w:val="28"/>
          <w:szCs w:val="28"/>
        </w:rPr>
        <w:t>не выходя из дома</w:t>
      </w:r>
      <w:r w:rsidR="00813CEA" w:rsidRPr="00E95A00">
        <w:rPr>
          <w:i/>
          <w:sz w:val="28"/>
          <w:szCs w:val="28"/>
        </w:rPr>
        <w:t xml:space="preserve">. </w:t>
      </w:r>
      <w:r w:rsidR="00813CEA" w:rsidRPr="00E95A00">
        <w:rPr>
          <w:i/>
          <w:color w:val="000000" w:themeColor="text1"/>
          <w:sz w:val="28"/>
          <w:szCs w:val="28"/>
        </w:rPr>
        <w:t xml:space="preserve">«Кодовое  слово»  позволяет гражданам узнать в телефонном режиме данные из личного выплатного дела. </w:t>
      </w:r>
    </w:p>
    <w:p w:rsidR="00E95A00" w:rsidRDefault="00813CEA" w:rsidP="00E95A00">
      <w:pPr>
        <w:pStyle w:val="aa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E95A00">
        <w:rPr>
          <w:color w:val="000000" w:themeColor="text1"/>
          <w:sz w:val="28"/>
          <w:szCs w:val="28"/>
        </w:rPr>
        <w:t xml:space="preserve">Кодовое слово – это способ идентификации позвонившего человека, который  заменяет собой личное присутствие. </w:t>
      </w:r>
      <w:r w:rsidR="00E95A00">
        <w:rPr>
          <w:color w:val="000000" w:themeColor="text1"/>
          <w:sz w:val="28"/>
          <w:szCs w:val="28"/>
        </w:rPr>
        <w:t>По действующим нормам законодательства б</w:t>
      </w:r>
      <w:r w:rsidRPr="00E95A00">
        <w:rPr>
          <w:color w:val="000000" w:themeColor="text1"/>
          <w:sz w:val="28"/>
          <w:szCs w:val="28"/>
        </w:rPr>
        <w:t xml:space="preserve">ез </w:t>
      </w:r>
      <w:r w:rsidR="00E95A00">
        <w:rPr>
          <w:color w:val="000000" w:themeColor="text1"/>
          <w:sz w:val="28"/>
          <w:szCs w:val="28"/>
        </w:rPr>
        <w:t xml:space="preserve">кодового слова </w:t>
      </w:r>
      <w:r w:rsidRPr="00E95A00">
        <w:rPr>
          <w:sz w:val="28"/>
          <w:szCs w:val="28"/>
        </w:rPr>
        <w:t>специалисты Пенсионного фонда не могут ответить по телефону на вопросы,</w:t>
      </w:r>
      <w:r w:rsidR="00E95A00" w:rsidRPr="00E95A00">
        <w:rPr>
          <w:sz w:val="28"/>
          <w:szCs w:val="28"/>
        </w:rPr>
        <w:t xml:space="preserve"> содержащие персональные данные.</w:t>
      </w:r>
      <w:r w:rsidR="00E95A00">
        <w:rPr>
          <w:sz w:val="28"/>
          <w:szCs w:val="28"/>
        </w:rPr>
        <w:t xml:space="preserve"> Таким образом п</w:t>
      </w:r>
      <w:r w:rsidR="00267D71" w:rsidRPr="00E95A00">
        <w:rPr>
          <w:sz w:val="28"/>
          <w:szCs w:val="28"/>
        </w:rPr>
        <w:t>олучить уда</w:t>
      </w:r>
      <w:r w:rsidR="0006758D">
        <w:rPr>
          <w:sz w:val="28"/>
          <w:szCs w:val="28"/>
        </w:rPr>
        <w:t xml:space="preserve">ленную консультацию по вопросам, содержащим персональные данные, </w:t>
      </w:r>
      <w:r w:rsidR="00267D71" w:rsidRPr="00E95A00">
        <w:rPr>
          <w:sz w:val="28"/>
          <w:szCs w:val="28"/>
        </w:rPr>
        <w:t>могут лишь обладатели</w:t>
      </w:r>
      <w:r w:rsidR="00325696" w:rsidRPr="00E95A00">
        <w:rPr>
          <w:sz w:val="28"/>
          <w:szCs w:val="28"/>
        </w:rPr>
        <w:t xml:space="preserve"> контрольной информации  («код</w:t>
      </w:r>
      <w:r w:rsidR="00F40A39" w:rsidRPr="00E95A00">
        <w:rPr>
          <w:sz w:val="28"/>
          <w:szCs w:val="28"/>
        </w:rPr>
        <w:t>ов</w:t>
      </w:r>
      <w:r w:rsidR="00267D71" w:rsidRPr="00E95A00">
        <w:rPr>
          <w:sz w:val="28"/>
          <w:szCs w:val="28"/>
        </w:rPr>
        <w:t>ого</w:t>
      </w:r>
      <w:r w:rsidR="00F40A39" w:rsidRPr="00E95A00">
        <w:rPr>
          <w:sz w:val="28"/>
          <w:szCs w:val="28"/>
        </w:rPr>
        <w:t xml:space="preserve"> слов</w:t>
      </w:r>
      <w:r w:rsidR="00267D71" w:rsidRPr="00E95A00">
        <w:rPr>
          <w:sz w:val="28"/>
          <w:szCs w:val="28"/>
        </w:rPr>
        <w:t>а</w:t>
      </w:r>
      <w:r w:rsidR="00F40A39" w:rsidRPr="00E95A00">
        <w:rPr>
          <w:sz w:val="28"/>
          <w:szCs w:val="28"/>
        </w:rPr>
        <w:t>»</w:t>
      </w:r>
      <w:r w:rsidR="00325696" w:rsidRPr="00E95A00">
        <w:rPr>
          <w:sz w:val="28"/>
          <w:szCs w:val="28"/>
        </w:rPr>
        <w:t>)</w:t>
      </w:r>
      <w:r w:rsidR="00267D71" w:rsidRPr="00E95A00">
        <w:rPr>
          <w:sz w:val="28"/>
          <w:szCs w:val="28"/>
        </w:rPr>
        <w:t xml:space="preserve">.  </w:t>
      </w:r>
    </w:p>
    <w:p w:rsidR="00E95A00" w:rsidRDefault="00267D71" w:rsidP="00E95A00">
      <w:pPr>
        <w:pStyle w:val="aa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E95A00">
        <w:rPr>
          <w:sz w:val="28"/>
          <w:szCs w:val="28"/>
          <w:u w:val="single"/>
        </w:rPr>
        <w:t>Получить «кодовое слово» можно</w:t>
      </w:r>
      <w:r w:rsidR="002872D6" w:rsidRPr="00E95A00">
        <w:rPr>
          <w:sz w:val="28"/>
          <w:szCs w:val="28"/>
          <w:u w:val="single"/>
        </w:rPr>
        <w:t xml:space="preserve"> удаленно</w:t>
      </w:r>
      <w:r w:rsidRPr="00E95A00">
        <w:rPr>
          <w:sz w:val="28"/>
          <w:szCs w:val="28"/>
          <w:u w:val="single"/>
        </w:rPr>
        <w:t>.</w:t>
      </w:r>
      <w:r w:rsidRPr="00E95A00">
        <w:rPr>
          <w:sz w:val="28"/>
          <w:szCs w:val="28"/>
        </w:rPr>
        <w:t xml:space="preserve"> </w:t>
      </w:r>
      <w:r w:rsidR="00325696" w:rsidRPr="00E95A00">
        <w:rPr>
          <w:sz w:val="28"/>
          <w:szCs w:val="28"/>
        </w:rPr>
        <w:t xml:space="preserve">Достаточно подать заявление через </w:t>
      </w:r>
      <w:r w:rsidR="002872D6" w:rsidRPr="00E95A00">
        <w:rPr>
          <w:sz w:val="28"/>
          <w:szCs w:val="28"/>
        </w:rPr>
        <w:t xml:space="preserve">свой </w:t>
      </w:r>
      <w:r w:rsidR="00325696" w:rsidRPr="00E95A00">
        <w:rPr>
          <w:sz w:val="28"/>
          <w:szCs w:val="28"/>
        </w:rPr>
        <w:t>личный кабинет на сайте ПФР:</w:t>
      </w:r>
    </w:p>
    <w:p w:rsidR="00E95A00" w:rsidRDefault="00E95A00" w:rsidP="00E95A00">
      <w:pPr>
        <w:pStyle w:val="aa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E95A00">
        <w:rPr>
          <w:b/>
          <w:sz w:val="28"/>
          <w:szCs w:val="28"/>
        </w:rPr>
        <w:t>Шаг 1.</w:t>
      </w:r>
      <w:r>
        <w:rPr>
          <w:sz w:val="28"/>
          <w:szCs w:val="28"/>
        </w:rPr>
        <w:t xml:space="preserve"> </w:t>
      </w:r>
      <w:r w:rsidR="0006758D">
        <w:rPr>
          <w:sz w:val="28"/>
          <w:szCs w:val="28"/>
        </w:rPr>
        <w:t xml:space="preserve">Войти </w:t>
      </w:r>
      <w:r>
        <w:rPr>
          <w:sz w:val="28"/>
          <w:szCs w:val="28"/>
        </w:rPr>
        <w:t xml:space="preserve">в   Личный кабинет на сайте ПФР (используя логин и пароль от сайта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 xml:space="preserve">), </w:t>
      </w:r>
      <w:r w:rsidR="0006758D">
        <w:rPr>
          <w:sz w:val="28"/>
          <w:szCs w:val="28"/>
        </w:rPr>
        <w:t xml:space="preserve">нажать </w:t>
      </w:r>
      <w:r w:rsidR="00325696" w:rsidRPr="00E95A00">
        <w:rPr>
          <w:sz w:val="28"/>
          <w:szCs w:val="28"/>
        </w:rPr>
        <w:t xml:space="preserve">на ФИО в верхней </w:t>
      </w:r>
      <w:r>
        <w:rPr>
          <w:sz w:val="28"/>
          <w:szCs w:val="28"/>
        </w:rPr>
        <w:t xml:space="preserve">правой части страницы. </w:t>
      </w:r>
    </w:p>
    <w:p w:rsidR="0006758D" w:rsidRDefault="00E95A00" w:rsidP="0012209B">
      <w:pPr>
        <w:pStyle w:val="aa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E95A00">
        <w:rPr>
          <w:b/>
          <w:sz w:val="28"/>
          <w:szCs w:val="28"/>
        </w:rPr>
        <w:t>Шаг 2.</w:t>
      </w:r>
      <w:r>
        <w:rPr>
          <w:sz w:val="28"/>
          <w:szCs w:val="28"/>
        </w:rPr>
        <w:t xml:space="preserve"> В </w:t>
      </w:r>
      <w:r w:rsidR="00325696" w:rsidRPr="00E95A00">
        <w:rPr>
          <w:sz w:val="28"/>
          <w:szCs w:val="28"/>
        </w:rPr>
        <w:t xml:space="preserve">разделе </w:t>
      </w:r>
      <w:r w:rsidR="00325696" w:rsidRPr="00E95A00">
        <w:rPr>
          <w:sz w:val="28"/>
          <w:szCs w:val="28"/>
          <w:u w:val="single"/>
        </w:rPr>
        <w:t>«Настройки идентификации личности посредством телефонной связи»</w:t>
      </w:r>
      <w:r w:rsidR="0006758D">
        <w:rPr>
          <w:sz w:val="28"/>
          <w:szCs w:val="28"/>
        </w:rPr>
        <w:t xml:space="preserve"> определить</w:t>
      </w:r>
      <w:r w:rsidR="00325696" w:rsidRPr="00E95A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своё </w:t>
      </w:r>
      <w:r w:rsidR="002872D6" w:rsidRPr="00E95A00">
        <w:rPr>
          <w:sz w:val="28"/>
          <w:szCs w:val="28"/>
        </w:rPr>
        <w:t>«</w:t>
      </w:r>
      <w:r w:rsidR="00325696" w:rsidRPr="00E95A00">
        <w:rPr>
          <w:sz w:val="28"/>
          <w:szCs w:val="28"/>
        </w:rPr>
        <w:t>кодовое слово</w:t>
      </w:r>
      <w:r>
        <w:rPr>
          <w:sz w:val="28"/>
          <w:szCs w:val="28"/>
        </w:rPr>
        <w:t xml:space="preserve">» (это </w:t>
      </w:r>
      <w:r w:rsidR="002872D6" w:rsidRPr="00E95A00">
        <w:rPr>
          <w:sz w:val="28"/>
          <w:szCs w:val="28"/>
        </w:rPr>
        <w:t xml:space="preserve">может быть ответ на </w:t>
      </w:r>
      <w:r>
        <w:rPr>
          <w:sz w:val="28"/>
          <w:szCs w:val="28"/>
        </w:rPr>
        <w:t xml:space="preserve">предложенный </w:t>
      </w:r>
      <w:r w:rsidR="002872D6" w:rsidRPr="00E95A00">
        <w:rPr>
          <w:sz w:val="28"/>
          <w:szCs w:val="28"/>
        </w:rPr>
        <w:t>в</w:t>
      </w:r>
      <w:r>
        <w:rPr>
          <w:sz w:val="28"/>
          <w:szCs w:val="28"/>
        </w:rPr>
        <w:t>опрос или пароль</w:t>
      </w:r>
      <w:r w:rsidR="002872D6" w:rsidRPr="00E95A00">
        <w:rPr>
          <w:sz w:val="28"/>
          <w:szCs w:val="28"/>
        </w:rPr>
        <w:t>,</w:t>
      </w:r>
      <w:r>
        <w:rPr>
          <w:sz w:val="28"/>
          <w:szCs w:val="28"/>
        </w:rPr>
        <w:t xml:space="preserve"> состоящий из букв и (или) цифр). </w:t>
      </w:r>
    </w:p>
    <w:p w:rsidR="0006758D" w:rsidRDefault="00E95A00" w:rsidP="0006758D">
      <w:pPr>
        <w:pStyle w:val="aa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06758D">
        <w:rPr>
          <w:sz w:val="28"/>
          <w:szCs w:val="28"/>
        </w:rPr>
        <w:t xml:space="preserve">Заявление «Об использовании кодового слова для идентификации личности» также можно подать лично в клиентской службе </w:t>
      </w:r>
      <w:r w:rsidR="00D30677" w:rsidRPr="00D30677">
        <w:rPr>
          <w:sz w:val="28"/>
          <w:szCs w:val="28"/>
        </w:rPr>
        <w:t>любого управления ПФР</w:t>
      </w:r>
      <w:r w:rsidRPr="00D30677">
        <w:rPr>
          <w:sz w:val="28"/>
          <w:szCs w:val="28"/>
        </w:rPr>
        <w:t>.</w:t>
      </w:r>
      <w:r w:rsidRPr="0006758D">
        <w:rPr>
          <w:sz w:val="28"/>
          <w:szCs w:val="28"/>
        </w:rPr>
        <w:t xml:space="preserve"> Прием граждан в клиентских службах ОПФР по Ростовской области осуществляется по предварительной записи. </w:t>
      </w:r>
    </w:p>
    <w:p w:rsidR="002872D6" w:rsidRPr="00E95A00" w:rsidRDefault="002872D6" w:rsidP="00E95A00">
      <w:pPr>
        <w:pStyle w:val="aa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E95A00">
        <w:rPr>
          <w:sz w:val="28"/>
          <w:szCs w:val="28"/>
        </w:rPr>
        <w:t xml:space="preserve">При </w:t>
      </w:r>
      <w:r w:rsidRPr="00D30677">
        <w:rPr>
          <w:sz w:val="28"/>
          <w:szCs w:val="28"/>
        </w:rPr>
        <w:t xml:space="preserve">обращении </w:t>
      </w:r>
      <w:r w:rsidR="00D30677" w:rsidRPr="00D30677">
        <w:rPr>
          <w:sz w:val="28"/>
          <w:szCs w:val="28"/>
        </w:rPr>
        <w:t>по телефону по вопросам, содержащим персональные данные,</w:t>
      </w:r>
      <w:r w:rsidR="00D30677">
        <w:rPr>
          <w:sz w:val="28"/>
          <w:szCs w:val="28"/>
        </w:rPr>
        <w:t xml:space="preserve"> </w:t>
      </w:r>
      <w:r w:rsidRPr="00E95A00">
        <w:rPr>
          <w:sz w:val="28"/>
          <w:szCs w:val="28"/>
        </w:rPr>
        <w:t>для идентификации личности специалист Пенсионного фонда попросит назвать фамилию, имя, отчество, дату рождения, данные документа, удостоверяющего личность, контрольную информацию («кодовое слово»).</w:t>
      </w:r>
    </w:p>
    <w:p w:rsidR="00325696" w:rsidRPr="00E95A00" w:rsidRDefault="00325696" w:rsidP="00E95A00">
      <w:pPr>
        <w:ind w:firstLine="567"/>
        <w:rPr>
          <w:rFonts w:ascii="Arial" w:hAnsi="Arial" w:cs="Arial"/>
          <w:sz w:val="28"/>
          <w:szCs w:val="28"/>
        </w:rPr>
      </w:pPr>
    </w:p>
    <w:sectPr w:rsidR="00325696" w:rsidRPr="00E95A00" w:rsidSect="001D3BF0">
      <w:headerReference w:type="default" r:id="rId6"/>
      <w:footerReference w:type="even" r:id="rId7"/>
      <w:footerReference w:type="default" r:id="rId8"/>
      <w:pgSz w:w="11906" w:h="16838" w:code="9"/>
      <w:pgMar w:top="2516" w:right="1106" w:bottom="107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58D" w:rsidRDefault="0006758D" w:rsidP="007060DC">
      <w:pPr>
        <w:spacing w:after="0" w:line="240" w:lineRule="auto"/>
      </w:pPr>
      <w:r>
        <w:separator/>
      </w:r>
    </w:p>
  </w:endnote>
  <w:endnote w:type="continuationSeparator" w:id="1">
    <w:p w:rsidR="0006758D" w:rsidRDefault="0006758D" w:rsidP="00706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58D" w:rsidRDefault="005172E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6758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758D" w:rsidRDefault="0006758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58D" w:rsidRDefault="005172EA">
    <w:pPr>
      <w:pStyle w:val="a7"/>
      <w:ind w:right="360"/>
    </w:pPr>
    <w:r>
      <w:rPr>
        <w:noProof/>
      </w:rPr>
      <w:pict>
        <v:line id="_x0000_s3076" style="position:absolute;z-index:251663360" from="-2.1pt,-2.4pt" to="498.1pt,-2.4pt" o:allowincell="f" strokeweight="1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58D" w:rsidRDefault="0006758D" w:rsidP="007060DC">
      <w:pPr>
        <w:spacing w:after="0" w:line="240" w:lineRule="auto"/>
      </w:pPr>
      <w:r>
        <w:separator/>
      </w:r>
    </w:p>
  </w:footnote>
  <w:footnote w:type="continuationSeparator" w:id="1">
    <w:p w:rsidR="0006758D" w:rsidRDefault="0006758D" w:rsidP="00706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58D" w:rsidRDefault="005172EA">
    <w:pPr>
      <w:pStyle w:val="a5"/>
    </w:pPr>
    <w:r>
      <w:rPr>
        <w:noProof/>
      </w:rPr>
      <w:pict>
        <v:line id="_x0000_s3074" style="position:absolute;z-index:251661312" from="1in,70.45pt" to="485.8pt,70.45pt" strokeweight="1pt"/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7" type="#_x0000_t75" style="position:absolute;margin-left:-9pt;margin-top:-1.55pt;width:69.2pt;height:70.15pt;z-index:-251652096">
          <v:imagedata r:id="rId1" o:title="Logo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234pt;margin-top:73.35pt;width:108pt;height:33.1pt;z-index:251662336" filled="f" stroked="f">
          <v:textbox style="mso-next-textbox:#_x0000_s3075">
            <w:txbxContent>
              <w:p w:rsidR="0006758D" w:rsidRDefault="0006758D">
                <w:pPr>
                  <w:pStyle w:val="2"/>
                </w:pPr>
                <w:r>
                  <w:t>ПРЕСС-РЕЛИЗ</w:t>
                </w:r>
              </w:p>
            </w:txbxContent>
          </v:textbox>
        </v:shape>
      </w:pict>
    </w:r>
    <w:r>
      <w:rPr>
        <w:noProof/>
      </w:rPr>
      <w:pict>
        <v:shape id="_x0000_s3073" type="#_x0000_t202" style="position:absolute;margin-left:72.9pt;margin-top:.45pt;width:424.8pt;height:1in;z-index:251660288" o:allowincell="f" filled="f" stroked="f">
          <v:textbox style="mso-next-textbox:#_x0000_s3073">
            <w:txbxContent>
              <w:p w:rsidR="00617856" w:rsidRDefault="00617856" w:rsidP="00617856">
                <w:pPr>
                  <w:pStyle w:val="1"/>
                  <w:jc w:val="center"/>
                  <w:rPr>
                    <w:rFonts w:ascii="Arial" w:hAnsi="Arial"/>
                    <w:spacing w:val="30"/>
                    <w:w w:val="120"/>
                    <w:sz w:val="24"/>
                  </w:rPr>
                </w:pPr>
                <w:r>
                  <w:rPr>
                    <w:rFonts w:ascii="Arial" w:hAnsi="Arial"/>
                    <w:spacing w:val="30"/>
                    <w:w w:val="120"/>
                    <w:sz w:val="24"/>
                  </w:rPr>
                  <w:t>Клиентская служба (на правах отдела)</w:t>
                </w:r>
              </w:p>
              <w:p w:rsidR="00617856" w:rsidRDefault="00617856" w:rsidP="00617856">
                <w:pPr>
                  <w:pStyle w:val="1"/>
                  <w:jc w:val="center"/>
                </w:pPr>
                <w:r>
                  <w:rPr>
                    <w:rFonts w:ascii="Arial" w:hAnsi="Arial"/>
                    <w:spacing w:val="30"/>
                    <w:w w:val="120"/>
                    <w:sz w:val="24"/>
                  </w:rPr>
                  <w:t xml:space="preserve">в </w:t>
                </w:r>
                <w:proofErr w:type="spellStart"/>
                <w:r>
                  <w:rPr>
                    <w:rFonts w:ascii="Arial" w:hAnsi="Arial"/>
                    <w:spacing w:val="30"/>
                    <w:w w:val="120"/>
                    <w:sz w:val="24"/>
                  </w:rPr>
                  <w:t>Зимовниковском</w:t>
                </w:r>
                <w:proofErr w:type="spellEnd"/>
                <w:r>
                  <w:rPr>
                    <w:rFonts w:ascii="Arial" w:hAnsi="Arial"/>
                    <w:spacing w:val="30"/>
                    <w:w w:val="120"/>
                    <w:sz w:val="24"/>
                  </w:rPr>
                  <w:t xml:space="preserve"> районе</w:t>
                </w:r>
              </w:p>
              <w:p w:rsidR="00617856" w:rsidRDefault="00617856" w:rsidP="00617856">
                <w:pPr>
                  <w:rPr>
                    <w:rFonts w:ascii="Arial" w:hAnsi="Arial"/>
                    <w:spacing w:val="30"/>
                    <w:w w:val="120"/>
                  </w:rPr>
                </w:pPr>
                <w:r>
                  <w:rPr>
                    <w:rFonts w:ascii="Arial" w:hAnsi="Arial"/>
                    <w:spacing w:val="30"/>
                    <w:w w:val="120"/>
                  </w:rPr>
                  <w:t xml:space="preserve">      УПФР в </w:t>
                </w:r>
                <w:proofErr w:type="gramStart"/>
                <w:r>
                  <w:rPr>
                    <w:rFonts w:ascii="Arial" w:hAnsi="Arial"/>
                    <w:spacing w:val="30"/>
                    <w:w w:val="120"/>
                  </w:rPr>
                  <w:t>г</w:t>
                </w:r>
                <w:proofErr w:type="gramEnd"/>
                <w:r>
                  <w:rPr>
                    <w:rFonts w:ascii="Arial" w:hAnsi="Arial"/>
                    <w:spacing w:val="30"/>
                    <w:w w:val="120"/>
                  </w:rPr>
                  <w:t xml:space="preserve">. Волгодонске Ростовской области </w:t>
                </w:r>
              </w:p>
              <w:p w:rsidR="00617856" w:rsidRDefault="00617856" w:rsidP="00617856">
                <w:r>
                  <w:rPr>
                    <w:rFonts w:ascii="Arial" w:hAnsi="Arial"/>
                    <w:spacing w:val="30"/>
                    <w:w w:val="120"/>
                  </w:rPr>
                  <w:t xml:space="preserve">                             (межрайонное)</w:t>
                </w:r>
              </w:p>
              <w:p w:rsidR="0006758D" w:rsidRPr="00940CDC" w:rsidRDefault="0006758D" w:rsidP="001D3BF0"/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9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65C0D"/>
    <w:rsid w:val="0006758D"/>
    <w:rsid w:val="000A6A8D"/>
    <w:rsid w:val="0012209B"/>
    <w:rsid w:val="001732F5"/>
    <w:rsid w:val="00182114"/>
    <w:rsid w:val="001D3BF0"/>
    <w:rsid w:val="00250D76"/>
    <w:rsid w:val="00267D71"/>
    <w:rsid w:val="002872D6"/>
    <w:rsid w:val="00325696"/>
    <w:rsid w:val="003B3C81"/>
    <w:rsid w:val="00472CB5"/>
    <w:rsid w:val="004874E2"/>
    <w:rsid w:val="004B7D6F"/>
    <w:rsid w:val="005172EA"/>
    <w:rsid w:val="00617856"/>
    <w:rsid w:val="00627451"/>
    <w:rsid w:val="00687DEF"/>
    <w:rsid w:val="00691CAF"/>
    <w:rsid w:val="006B2FC3"/>
    <w:rsid w:val="007060DC"/>
    <w:rsid w:val="007353EF"/>
    <w:rsid w:val="00813CEA"/>
    <w:rsid w:val="009B23DA"/>
    <w:rsid w:val="00A65C0D"/>
    <w:rsid w:val="00B23943"/>
    <w:rsid w:val="00BE1D22"/>
    <w:rsid w:val="00D30677"/>
    <w:rsid w:val="00D51DCF"/>
    <w:rsid w:val="00D77498"/>
    <w:rsid w:val="00E95A00"/>
    <w:rsid w:val="00F40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51"/>
  </w:style>
  <w:style w:type="paragraph" w:styleId="1">
    <w:name w:val="heading 1"/>
    <w:basedOn w:val="a"/>
    <w:next w:val="a"/>
    <w:link w:val="10"/>
    <w:qFormat/>
    <w:rsid w:val="00B239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B23943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1C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C0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394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B23943"/>
    <w:rPr>
      <w:rFonts w:ascii="Arial" w:eastAsia="Times New Roman" w:hAnsi="Arial" w:cs="Times New Roman"/>
      <w:b/>
      <w:sz w:val="24"/>
      <w:szCs w:val="20"/>
    </w:rPr>
  </w:style>
  <w:style w:type="paragraph" w:styleId="a5">
    <w:name w:val="header"/>
    <w:basedOn w:val="a"/>
    <w:link w:val="a6"/>
    <w:rsid w:val="00B2394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B2394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B2394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B23943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B23943"/>
  </w:style>
  <w:style w:type="paragraph" w:styleId="aa">
    <w:name w:val="Normal (Web)"/>
    <w:basedOn w:val="a"/>
    <w:uiPriority w:val="99"/>
    <w:rsid w:val="00B23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B23943"/>
    <w:rPr>
      <w:b/>
      <w:bCs/>
    </w:rPr>
  </w:style>
  <w:style w:type="paragraph" w:customStyle="1" w:styleId="Default">
    <w:name w:val="Default"/>
    <w:rsid w:val="00B239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91CA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rsid w:val="00691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91C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768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6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282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7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5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9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44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071LyubimovaYUV</dc:creator>
  <cp:lastModifiedBy>Волошина Наталья Владимировна</cp:lastModifiedBy>
  <cp:revision>3</cp:revision>
  <cp:lastPrinted>2020-08-06T15:53:00Z</cp:lastPrinted>
  <dcterms:created xsi:type="dcterms:W3CDTF">2020-08-06T15:54:00Z</dcterms:created>
  <dcterms:modified xsi:type="dcterms:W3CDTF">2020-08-13T07:06:00Z</dcterms:modified>
</cp:coreProperties>
</file>